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0FC4" w:rsidRDefault="00020FC4" w:rsidP="00020FC4">
      <w:pPr>
        <w:keepNext/>
        <w:spacing w:before="240" w:after="0" w:line="360" w:lineRule="auto"/>
        <w:jc w:val="both"/>
        <w:rPr>
          <w:rFonts w:asciiTheme="majorBidi" w:eastAsiaTheme="minorHAnsi" w:hAnsiTheme="majorBidi" w:cstheme="majorBidi"/>
          <w:b/>
          <w:bCs/>
          <w:lang w:val="en-US" w:eastAsia="en-US"/>
        </w:rPr>
      </w:pPr>
      <w:bookmarkStart w:id="0" w:name="_Toc460152272"/>
      <w:r>
        <w:rPr>
          <w:rFonts w:asciiTheme="majorBidi" w:eastAsiaTheme="minorHAnsi" w:hAnsiTheme="majorBidi" w:cstheme="majorBidi"/>
          <w:b/>
          <w:bCs/>
          <w:lang w:val="en-US" w:eastAsia="en-US"/>
        </w:rPr>
        <w:t>Supplementary Material:</w:t>
      </w:r>
      <w:bookmarkStart w:id="1" w:name="_GoBack"/>
      <w:bookmarkEnd w:id="1"/>
    </w:p>
    <w:p w:rsidR="00020FC4" w:rsidRDefault="00020FC4" w:rsidP="00020FC4">
      <w:pPr>
        <w:keepNext/>
        <w:spacing w:before="240" w:after="0" w:line="360" w:lineRule="auto"/>
        <w:jc w:val="center"/>
        <w:rPr>
          <w:rFonts w:asciiTheme="majorBidi" w:eastAsiaTheme="minorHAnsi" w:hAnsiTheme="majorBidi" w:cstheme="majorBidi"/>
          <w:b/>
          <w:bCs/>
          <w:lang w:val="en-US" w:eastAsia="en-US"/>
        </w:rPr>
      </w:pPr>
    </w:p>
    <w:p w:rsidR="00020FC4" w:rsidRPr="00B5672A" w:rsidRDefault="00020FC4" w:rsidP="002C3F21">
      <w:pPr>
        <w:keepNext/>
        <w:spacing w:before="240" w:after="0" w:line="360" w:lineRule="auto"/>
        <w:jc w:val="center"/>
        <w:rPr>
          <w:rFonts w:asciiTheme="majorBidi" w:eastAsiaTheme="minorHAnsi" w:hAnsiTheme="majorBidi" w:cstheme="majorBidi"/>
          <w:i/>
          <w:iCs/>
          <w:lang w:val="en-US" w:eastAsia="en-US"/>
        </w:rPr>
      </w:pPr>
      <w:r w:rsidRPr="00B5672A">
        <w:rPr>
          <w:rFonts w:asciiTheme="majorBidi" w:eastAsiaTheme="minorHAnsi" w:hAnsiTheme="majorBidi" w:cstheme="majorBidi"/>
          <w:b/>
          <w:bCs/>
          <w:lang w:val="en-US" w:eastAsia="en-US"/>
        </w:rPr>
        <w:t xml:space="preserve">Table </w:t>
      </w:r>
      <w:r w:rsidR="002C3F21">
        <w:rPr>
          <w:rFonts w:asciiTheme="majorBidi" w:eastAsiaTheme="minorHAnsi" w:hAnsiTheme="majorBidi" w:cstheme="majorBidi"/>
          <w:b/>
          <w:bCs/>
          <w:lang w:val="en-US" w:eastAsia="en-US"/>
        </w:rPr>
        <w:t>S1</w:t>
      </w:r>
      <w:r w:rsidRPr="00B5672A">
        <w:rPr>
          <w:rFonts w:asciiTheme="majorBidi" w:eastAsiaTheme="minorHAnsi" w:hAnsiTheme="majorBidi" w:cstheme="majorBidi"/>
          <w:b/>
          <w:bCs/>
          <w:lang w:val="en-US" w:eastAsia="en-US"/>
        </w:rPr>
        <w:t xml:space="preserve">: GC-MS analysis for the bio-oils from different </w:t>
      </w:r>
      <w:proofErr w:type="spellStart"/>
      <w:r w:rsidRPr="00B5672A">
        <w:rPr>
          <w:rFonts w:asciiTheme="majorBidi" w:eastAsiaTheme="minorHAnsi" w:hAnsiTheme="majorBidi" w:cstheme="majorBidi"/>
          <w:b/>
          <w:bCs/>
          <w:lang w:val="en-US" w:eastAsia="en-US"/>
        </w:rPr>
        <w:t>feedstocks</w:t>
      </w:r>
      <w:bookmarkEnd w:id="0"/>
      <w:proofErr w:type="spellEnd"/>
    </w:p>
    <w:tbl>
      <w:tblPr>
        <w:tblStyle w:val="PlainTable211"/>
        <w:tblW w:w="9439" w:type="dxa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/>
      </w:tblPr>
      <w:tblGrid>
        <w:gridCol w:w="481"/>
        <w:gridCol w:w="757"/>
        <w:gridCol w:w="3826"/>
        <w:gridCol w:w="944"/>
        <w:gridCol w:w="900"/>
        <w:gridCol w:w="990"/>
        <w:gridCol w:w="782"/>
        <w:gridCol w:w="759"/>
      </w:tblGrid>
      <w:tr w:rsidR="00020FC4" w:rsidRPr="0044724E" w:rsidTr="00CD0E07">
        <w:trPr>
          <w:cnfStyle w:val="100000000000"/>
          <w:trHeight w:val="216"/>
          <w:jc w:val="center"/>
        </w:trPr>
        <w:tc>
          <w:tcPr>
            <w:cnfStyle w:val="001000000000"/>
            <w:tcW w:w="481" w:type="dxa"/>
            <w:vMerge w:val="restart"/>
            <w:tcBorders>
              <w:top w:val="single" w:sz="4" w:space="0" w:color="auto"/>
              <w:bottom w:val="nil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757" w:type="dxa"/>
            <w:vMerge w:val="restart"/>
            <w:tcBorders>
              <w:top w:val="single" w:sz="4" w:space="0" w:color="auto"/>
              <w:bottom w:val="nil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1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RT (min)</w:t>
            </w:r>
          </w:p>
        </w:tc>
        <w:tc>
          <w:tcPr>
            <w:tcW w:w="3826" w:type="dxa"/>
            <w:vMerge w:val="restart"/>
            <w:tcBorders>
              <w:top w:val="single" w:sz="4" w:space="0" w:color="auto"/>
              <w:bottom w:val="nil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1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Compound Name</w:t>
            </w:r>
          </w:p>
        </w:tc>
        <w:tc>
          <w:tcPr>
            <w:tcW w:w="4375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1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Relative composition by percent area</w:t>
            </w: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vMerge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7" w:type="dxa"/>
            <w:vMerge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3826" w:type="dxa"/>
            <w:vMerge/>
            <w:tcBorders>
              <w:top w:val="nil"/>
              <w:bottom w:val="single" w:sz="4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BS-WAS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CS-WAS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NP-WAS</w:t>
            </w:r>
          </w:p>
        </w:tc>
        <w:tc>
          <w:tcPr>
            <w:tcW w:w="78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BS</w:t>
            </w:r>
          </w:p>
        </w:tc>
        <w:tc>
          <w:tcPr>
            <w:tcW w:w="7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WAS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tcBorders>
              <w:top w:val="single" w:sz="4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</w:t>
            </w:r>
          </w:p>
        </w:tc>
        <w:tc>
          <w:tcPr>
            <w:tcW w:w="757" w:type="dxa"/>
            <w:tcBorders>
              <w:top w:val="single" w:sz="4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2.860</w:t>
            </w:r>
          </w:p>
        </w:tc>
        <w:tc>
          <w:tcPr>
            <w:tcW w:w="3826" w:type="dxa"/>
            <w:tcBorders>
              <w:top w:val="single" w:sz="4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Pyridine</w:t>
            </w:r>
          </w:p>
        </w:tc>
        <w:tc>
          <w:tcPr>
            <w:tcW w:w="944" w:type="dxa"/>
            <w:tcBorders>
              <w:top w:val="single" w:sz="4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3.38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single" w:sz="4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single" w:sz="4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135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3.983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2-Pentanone, 4-hydroxy-4-methyl-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4.98</w:t>
            </w: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4.31</w:t>
            </w: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5.33</w:t>
            </w: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15.09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1.22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5.452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2-Cyclopenten-1-one,2-methyl-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2.13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5.603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2-Pyrrolidinone, 1-methyl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25.02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6.877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4,4-Dimethyl-2-cyclopenten-1-one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2.11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7.724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2-Cyclopenten-1-one,2,3-dimethyl-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1.37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8.230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Undecanoic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 xml:space="preserve"> acid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2.32</w:t>
            </w: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8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8.245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Cyclopropane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, 1,1-dimethyl-2-(2-methyl-1-propenyl)-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1.47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8.376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1,7-Trimethylene-2,3-dimethylindole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0.68</w:t>
            </w: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8.427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 xml:space="preserve">4-Thiomethyl-5-amino 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veratrole</w:t>
            </w:r>
            <w:proofErr w:type="spellEnd"/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1.74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8.468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rtl/>
                <w:lang w:bidi="fa-IR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Phenol, 2-methoxy-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11.86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2.32</w:t>
            </w: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9.26</w:t>
            </w: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14.82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8.509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Oleyl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 xml:space="preserve"> alcohol, 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trifluoroacetate</w:t>
            </w:r>
            <w:proofErr w:type="spellEnd"/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2.61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13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8.544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Ethanone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, 1-(1-cyclohexen-1-yl)-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2.85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14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8.911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>Tridecanoic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  <w:lang w:bidi="fa-IR"/>
              </w:rPr>
              <w:t xml:space="preserve"> acid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19.56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9.006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Pyridine, 3-methyl-, 1-oxide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1.93</w:t>
            </w: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16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9.032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2,3-Dicyano-2-(2-oxo-cyclododecyl)-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succinonitrile</w:t>
            </w:r>
            <w:proofErr w:type="spellEnd"/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1.22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17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9.038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Ethanone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, 1-(2-methyl-1-cyclopenten-1-yl)-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1.24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18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9.082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2-methoxy-, acetate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1.25</w:t>
            </w: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19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9.178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Cyclooctacosane</w:t>
            </w:r>
            <w:proofErr w:type="spellEnd"/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2.34</w:t>
            </w: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20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9.248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1-Hexadecanamine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0.72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21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9.477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 xml:space="preserve">5,5-Dimethyl-1,3-cyclohexanedione 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dioxime</w:t>
            </w:r>
            <w:proofErr w:type="spellEnd"/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2.24</w:t>
            </w: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22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9.553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Oleic Acid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17.57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23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9.751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6-Ethyl-2,3-dimethyl-4-(2-furyl)pyridine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1.49</w:t>
            </w: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24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9.929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Hexadecanamide</w:t>
            </w:r>
            <w:proofErr w:type="spellEnd"/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2.73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25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9.973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9-Octadecenamide, (Z)-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4.78</w:t>
            </w: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26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10.039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Creosol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5.33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27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10.043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Octanamide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, N,N-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dimethyl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2.24</w:t>
            </w: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28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10.641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3-ethyl-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3.03</w:t>
            </w: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29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10.718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3,4-dimethyl-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1.14</w:t>
            </w: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30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10.743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2-ethyl-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0.23</w:t>
            </w: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33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31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10.809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3-Trifluoroacetoxypentadecane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1.47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33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32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10.813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Guanidine, N-[3-[(2-bromophenyl)amino]-1-propenyl]-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3.06</w:t>
            </w:r>
          </w:p>
        </w:tc>
      </w:tr>
      <w:tr w:rsidR="00020FC4" w:rsidRPr="0044724E" w:rsidTr="00CD0E07">
        <w:trPr>
          <w:trHeight w:val="233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33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11.305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4-ethyl-2-methoxy-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1.79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0.45</w:t>
            </w: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11.48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34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11.729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3,7-Dimethyl-2,3,3a,4,5,6-hexahydro-1-benzofuran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2.43</w:t>
            </w: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11.761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Benzene, 1,4-dimethoxy-2-methyl-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0.77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0.71</w:t>
            </w: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36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12.591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2-methoxy-4-propyl-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5.48</w:t>
            </w: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1.86</w:t>
            </w: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6.67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37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12.661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2-methoxy-4-(1-propenyl)-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2.85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38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13.195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Benzenethanamine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, 3,4-dimethoxy-?-methyl-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1.36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39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13.262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Cholest-4-ene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3.98</w:t>
            </w: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40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13.599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Acetamide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, 2-(adamantan-1-yl)-N-(1-adamantan-1-ylethyl)-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2.09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41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13.663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2,6-dimethoxy-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2.51</w:t>
            </w: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42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13.746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 xml:space="preserve">Ethyl 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iso-allocholate</w:t>
            </w:r>
            <w:proofErr w:type="spellEnd"/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2.11</w:t>
            </w: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43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13.755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8-Hexadecenal, 14-methyl-, (Z)-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0.81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44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14.315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2-methoxy-6-(1-propenyl)-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3.35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lastRenderedPageBreak/>
              <w:t>45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15.695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3-methoxy-2,4,6-trimethyl-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1.78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46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16.229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2-Propanone, 1-(4-hydroxy-3-methoxyphenyl)-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4.61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47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16.679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m-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Ethylaminophenol</w:t>
            </w:r>
            <w:proofErr w:type="spellEnd"/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3.12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48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17.973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4-(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ethoxymethyl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)-2-methoxy-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4.40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49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18.040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1-Dodecanamine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0.65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50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18.043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Benzeneacetic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 xml:space="preserve"> acid,.alpha.-hydroxy-2-methoxy-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1.75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51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18.450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Benzaldehyde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, 2-hydroxy-3-(2-propenyl)-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52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19.204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Propanamide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, 2-methyl-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2.10</w:t>
            </w: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1.20</w:t>
            </w: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53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19.219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4-(3-Aminobutyl)-2-methoxyphenol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2.05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54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19.224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Hexadecanoic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 xml:space="preserve"> acid, methyl ester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13.23</w:t>
            </w: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9.79</w:t>
            </w: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55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19.243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Decanoic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 xml:space="preserve"> acid, 2-methyl-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2.68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56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19.551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Formic acid, 2-bromomethyl-4,4-dimethyl-3-(3-oxobut-1-enyl)cyclohex-2-enyl ester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0.96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57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19.602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Phenacetic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 xml:space="preserve"> acid, 2,3,5,?,?-pentamethyl-6-carboxy-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2.10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58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19.665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Phenol, 2-[(N,N-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dimethylamino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)methyl]-3,5-dimethyl-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1.21</w:t>
            </w: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59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19.688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Cholestane-3,5-diol, 5-acetate, (3beta,5alpha)-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0.26</w:t>
            </w: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60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20.445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n-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Hexadecanoic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 xml:space="preserve"> acid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21.04</w:t>
            </w: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19.36</w:t>
            </w: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26.63</w:t>
            </w: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61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20.522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2-Butynone, 1-acetyl-4-[1-piperidyl]-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1.07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62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20.541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Oleic Acid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0.85</w:t>
            </w: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6.16</w:t>
            </w: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17.28</w:t>
            </w: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63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21.489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13-Octadecenoic acid, methyl ester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18.25</w:t>
            </w: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64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21.501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9,12,15-Octadecatrienoic acid, 2-(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acetyloxy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)-1-[(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acetyloxy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)methyl]ethyl ester, (Z,Z,Z)-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3.77</w:t>
            </w: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65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21.571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Heptadecanoic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 xml:space="preserve"> acid, 9-methyl-, methyl ester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5.19</w:t>
            </w: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66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21.597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 xml:space="preserve">2-Hydroxy-(Z)9-pentadecenyl 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propanoate</w:t>
            </w:r>
            <w:proofErr w:type="spellEnd"/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7.25</w:t>
            </w: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67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22.265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Bis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(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dimethylamino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)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phosphinic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 xml:space="preserve"> chloride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2.96</w:t>
            </w: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68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22.659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Hexamethylphosphoramide</w:t>
            </w:r>
            <w:proofErr w:type="spellEnd"/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0.88</w:t>
            </w: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5.86</w:t>
            </w: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69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22.691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3-Trifluoroacetoxypentadecane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10.36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70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22.716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Ethanamine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, 2-phenoxy-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12.06</w:t>
            </w: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71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22.736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9-Hexadecenoic acid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2.45</w:t>
            </w: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72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22.742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2-Methyl-Z,Z-3,13-octadecadienol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5.66</w:t>
            </w: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73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22.774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Butyronitrile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, 2-(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trimethylsilyloxy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)-(3S)-(t-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butoxycarbonyl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)amino-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9.54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10.50</w:t>
            </w: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74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22.780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Pterin-6-carboxylic acid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2.15</w:t>
            </w: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75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22.837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1,1-Dichloro-2-methyl-3-(4,4-diformyl-1,3-butadien-1-yl)cyclopropane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4.95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76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23.569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1,4-Diphenyl-3-chloro-3-(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methoxycarbonyl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)-azetidin-2-one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1.19</w:t>
            </w: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216"/>
          <w:jc w:val="center"/>
        </w:trPr>
        <w:tc>
          <w:tcPr>
            <w:cnfStyle w:val="001000000000"/>
            <w:tcW w:w="481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77</w:t>
            </w:r>
          </w:p>
        </w:tc>
        <w:tc>
          <w:tcPr>
            <w:tcW w:w="757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23.823</w:t>
            </w:r>
          </w:p>
        </w:tc>
        <w:tc>
          <w:tcPr>
            <w:tcW w:w="3826" w:type="dxa"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2-(</w:t>
            </w:r>
            <w:proofErr w:type="spell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Dimethylamino</w:t>
            </w:r>
            <w:proofErr w:type="spell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)-1,3-dimethyltetrahydro-1,3,2-diazaphosphole 2-oxide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3.14</w:t>
            </w: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cnfStyle w:val="000000100000"/>
          <w:trHeight w:val="216"/>
          <w:jc w:val="center"/>
        </w:trPr>
        <w:tc>
          <w:tcPr>
            <w:cnfStyle w:val="001000000000"/>
            <w:tcW w:w="481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78</w:t>
            </w:r>
          </w:p>
        </w:tc>
        <w:tc>
          <w:tcPr>
            <w:tcW w:w="757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23.957</w:t>
            </w:r>
          </w:p>
        </w:tc>
        <w:tc>
          <w:tcPr>
            <w:tcW w:w="3826" w:type="dxa"/>
            <w:tcBorders>
              <w:top w:val="none" w:sz="0" w:space="0" w:color="auto"/>
              <w:bottom w:val="none" w:sz="0" w:space="0" w:color="auto"/>
            </w:tcBorders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Morphinan-6</w:t>
            </w:r>
            <w:proofErr w:type="gramStart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,14</w:t>
            </w:r>
            <w:proofErr w:type="gramEnd"/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-diol, 7,8-didehydro-4,5-epoxy-3-methoxy-17-methyl-, (5.alpha.,6.alpha.)-</w:t>
            </w:r>
          </w:p>
        </w:tc>
        <w:tc>
          <w:tcPr>
            <w:tcW w:w="94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2.38</w:t>
            </w:r>
          </w:p>
        </w:tc>
        <w:tc>
          <w:tcPr>
            <w:tcW w:w="78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7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1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</w:p>
        </w:tc>
      </w:tr>
      <w:tr w:rsidR="00020FC4" w:rsidRPr="0044724E" w:rsidTr="00CD0E07">
        <w:trPr>
          <w:trHeight w:val="314"/>
          <w:jc w:val="center"/>
        </w:trPr>
        <w:tc>
          <w:tcPr>
            <w:cnfStyle w:val="001000000000"/>
            <w:tcW w:w="5064" w:type="dxa"/>
            <w:gridSpan w:val="3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Total area (%)</w:t>
            </w:r>
          </w:p>
        </w:tc>
        <w:tc>
          <w:tcPr>
            <w:tcW w:w="944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99.99</w:t>
            </w:r>
          </w:p>
        </w:tc>
        <w:tc>
          <w:tcPr>
            <w:tcW w:w="900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99.98</w:t>
            </w:r>
          </w:p>
        </w:tc>
        <w:tc>
          <w:tcPr>
            <w:tcW w:w="990" w:type="dxa"/>
            <w:noWrap/>
            <w:vAlign w:val="center"/>
            <w:hideMark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99.99</w:t>
            </w:r>
          </w:p>
        </w:tc>
        <w:tc>
          <w:tcPr>
            <w:tcW w:w="782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93.00</w:t>
            </w:r>
          </w:p>
        </w:tc>
        <w:tc>
          <w:tcPr>
            <w:tcW w:w="759" w:type="dxa"/>
            <w:vAlign w:val="center"/>
          </w:tcPr>
          <w:p w:rsidR="00020FC4" w:rsidRPr="0044724E" w:rsidRDefault="00020FC4" w:rsidP="00CD0E07">
            <w:pPr>
              <w:tabs>
                <w:tab w:val="left" w:pos="0"/>
                <w:tab w:val="left" w:pos="142"/>
              </w:tabs>
              <w:jc w:val="center"/>
              <w:cnfStyle w:val="00000000000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44724E"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  <w:t>99.99</w:t>
            </w:r>
          </w:p>
        </w:tc>
      </w:tr>
    </w:tbl>
    <w:p w:rsidR="00020FC4" w:rsidRPr="0044724E" w:rsidRDefault="00020FC4" w:rsidP="00020FC4">
      <w:pPr>
        <w:spacing w:before="240" w:after="0" w:line="360" w:lineRule="auto"/>
        <w:jc w:val="both"/>
        <w:rPr>
          <w:rFonts w:asciiTheme="majorBidi" w:eastAsiaTheme="minorHAnsi" w:hAnsiTheme="majorBidi" w:cstheme="majorBidi"/>
          <w:noProof/>
          <w:sz w:val="24"/>
          <w:szCs w:val="24"/>
          <w:lang w:eastAsia="en-US"/>
        </w:rPr>
      </w:pPr>
    </w:p>
    <w:p w:rsidR="00BC18D1" w:rsidRDefault="00BC18D1"/>
    <w:sectPr w:rsidR="00BC18D1" w:rsidSect="00CB4E2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spelling="clean" w:grammar="clean"/>
  <w:defaultTabStop w:val="720"/>
  <w:characterSpacingControl w:val="doNotCompress"/>
  <w:compat/>
  <w:rsids>
    <w:rsidRoot w:val="00020FC4"/>
    <w:rsid w:val="00020FC4"/>
    <w:rsid w:val="002C3F21"/>
    <w:rsid w:val="00BC18D1"/>
    <w:rsid w:val="00CB4E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0FC4"/>
    <w:rPr>
      <w:rFonts w:eastAsiaTheme="minorEastAsia"/>
      <w:lang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PlainTable211">
    <w:name w:val="Plain Table 211"/>
    <w:basedOn w:val="TableNormal"/>
    <w:uiPriority w:val="42"/>
    <w:rsid w:val="00020FC4"/>
    <w:pPr>
      <w:spacing w:after="0" w:line="240" w:lineRule="auto"/>
    </w:pPr>
    <w:rPr>
      <w:lang w:val="en-US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0FC4"/>
    <w:rPr>
      <w:rFonts w:eastAsiaTheme="minorEastAsia"/>
      <w:lang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PlainTable211">
    <w:name w:val="Plain Table 211"/>
    <w:basedOn w:val="TableNormal"/>
    <w:uiPriority w:val="42"/>
    <w:rsid w:val="00020FC4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677</Words>
  <Characters>3863</Characters>
  <Application>Microsoft Office Word</Application>
  <DocSecurity>0</DocSecurity>
  <Lines>32</Lines>
  <Paragraphs>9</Paragraphs>
  <ScaleCrop>false</ScaleCrop>
  <Company>Trojan Technologies</Company>
  <LinksUpToDate>false</LinksUpToDate>
  <CharactersWithSpaces>4531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Nazari, Laleh</dc:creator>
  <cp:lastModifiedBy>Laleh</cp:lastModifiedBy>
  <cp:revision>2</cp:revision>
  <dcterms:created xsi:type="dcterms:W3CDTF">2017-08-14T18:48:00Z</dcterms:created>
  <dcterms:modified xsi:type="dcterms:W3CDTF">2017-09-07T19:01:00Z</dcterms:modified>
</cp:coreProperties>
</file>